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54B82" w14:textId="77777777" w:rsidR="00ED3077" w:rsidRPr="00B82C20" w:rsidRDefault="00231348">
      <w:pPr>
        <w:spacing w:after="0" w:line="259" w:lineRule="auto"/>
        <w:ind w:left="0" w:right="10" w:firstLine="0"/>
        <w:jc w:val="center"/>
        <w:rPr>
          <w:rFonts w:ascii="Arial Narrow" w:hAnsi="Arial Narrow"/>
          <w:sz w:val="22"/>
          <w:szCs w:val="22"/>
        </w:rPr>
      </w:pPr>
      <w:r w:rsidRPr="00B82C20">
        <w:rPr>
          <w:rFonts w:ascii="Arial Narrow" w:hAnsi="Arial Narrow"/>
          <w:noProof/>
          <w:sz w:val="22"/>
          <w:szCs w:val="22"/>
        </w:rPr>
        <w:drawing>
          <wp:inline distT="0" distB="0" distL="0" distR="0" wp14:anchorId="17D75256" wp14:editId="3A7E6404">
            <wp:extent cx="1784985" cy="1131329"/>
            <wp:effectExtent l="0" t="0" r="0" b="0"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84985" cy="1131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2C20">
        <w:rPr>
          <w:rFonts w:ascii="Arial Narrow" w:hAnsi="Arial Narrow"/>
          <w:sz w:val="22"/>
          <w:szCs w:val="22"/>
        </w:rPr>
        <w:t xml:space="preserve">  </w:t>
      </w:r>
    </w:p>
    <w:p w14:paraId="3E6E7B57" w14:textId="77777777" w:rsidR="00ED3077" w:rsidRPr="00B82C20" w:rsidRDefault="00231348">
      <w:pPr>
        <w:spacing w:after="178" w:line="259" w:lineRule="auto"/>
        <w:ind w:left="0" w:right="12" w:firstLine="0"/>
        <w:jc w:val="center"/>
        <w:rPr>
          <w:rFonts w:ascii="Arial Narrow" w:hAnsi="Arial Narrow"/>
          <w:sz w:val="22"/>
          <w:szCs w:val="22"/>
        </w:rPr>
      </w:pPr>
      <w:r w:rsidRPr="00B82C20">
        <w:rPr>
          <w:rFonts w:ascii="Arial Narrow" w:hAnsi="Arial Narrow"/>
          <w:sz w:val="22"/>
          <w:szCs w:val="22"/>
        </w:rPr>
        <w:t xml:space="preserve">  </w:t>
      </w:r>
    </w:p>
    <w:p w14:paraId="2F7E8C87" w14:textId="77777777" w:rsidR="00ED3077" w:rsidRPr="00B82C20" w:rsidRDefault="00231348">
      <w:pPr>
        <w:spacing w:after="135"/>
        <w:ind w:left="5" w:right="175"/>
        <w:rPr>
          <w:rFonts w:ascii="Arial Narrow" w:hAnsi="Arial Narrow"/>
          <w:sz w:val="22"/>
          <w:szCs w:val="22"/>
        </w:rPr>
      </w:pPr>
      <w:r w:rsidRPr="00B82C20">
        <w:rPr>
          <w:rFonts w:ascii="Arial Narrow" w:hAnsi="Arial Narrow"/>
          <w:sz w:val="22"/>
          <w:szCs w:val="22"/>
        </w:rPr>
        <w:t>En virtud de lo previsto en el artículo 17 del Reglamento (UE) nº 596/2014 sobre abuso de mercado y en el artículo 227 de la Ley 6/2023, de 17 de marzo, de los Mercados de Valores y de los Servicios de Inversión, y disposiciones concordantes, así como la Circular 3/2020 del segmento BME Growth de BME MTF Equity, tal y como ha sido modificada por la Circular 2/2022, ponemos en su conocimiento la siguiente información relativa a la sociedad IBI Lion SOCIMI, S.A. (la “</w:t>
      </w:r>
      <w:r w:rsidRPr="00B82C20">
        <w:rPr>
          <w:rFonts w:ascii="Arial Narrow" w:hAnsi="Arial Narrow"/>
          <w:b/>
          <w:sz w:val="22"/>
          <w:szCs w:val="22"/>
        </w:rPr>
        <w:t>Sociedad</w:t>
      </w:r>
      <w:r w:rsidRPr="00B82C20">
        <w:rPr>
          <w:rFonts w:ascii="Arial Narrow" w:hAnsi="Arial Narrow"/>
          <w:sz w:val="22"/>
          <w:szCs w:val="22"/>
        </w:rPr>
        <w:t xml:space="preserve">”)  </w:t>
      </w:r>
    </w:p>
    <w:p w14:paraId="24E1DB4E" w14:textId="77777777" w:rsidR="00ED3077" w:rsidRPr="00B82C20" w:rsidRDefault="00231348">
      <w:pPr>
        <w:spacing w:after="177" w:line="259" w:lineRule="auto"/>
        <w:ind w:left="0" w:right="0" w:firstLine="0"/>
        <w:jc w:val="left"/>
        <w:rPr>
          <w:rFonts w:ascii="Arial Narrow" w:hAnsi="Arial Narrow"/>
          <w:sz w:val="22"/>
          <w:szCs w:val="22"/>
        </w:rPr>
      </w:pPr>
      <w:r w:rsidRPr="00B82C20">
        <w:rPr>
          <w:rFonts w:ascii="Arial Narrow" w:hAnsi="Arial Narrow"/>
          <w:sz w:val="22"/>
          <w:szCs w:val="22"/>
        </w:rPr>
        <w:t xml:space="preserve"> </w:t>
      </w:r>
    </w:p>
    <w:p w14:paraId="07A70506" w14:textId="77777777" w:rsidR="00ED3077" w:rsidRPr="00B82C20" w:rsidRDefault="00231348">
      <w:pPr>
        <w:spacing w:after="139" w:line="259" w:lineRule="auto"/>
        <w:ind w:right="200"/>
        <w:jc w:val="center"/>
        <w:rPr>
          <w:rFonts w:ascii="Arial Narrow" w:hAnsi="Arial Narrow"/>
          <w:sz w:val="22"/>
          <w:szCs w:val="22"/>
        </w:rPr>
      </w:pPr>
      <w:r w:rsidRPr="00B82C20">
        <w:rPr>
          <w:rFonts w:ascii="Arial Narrow" w:hAnsi="Arial Narrow"/>
          <w:b/>
          <w:sz w:val="22"/>
          <w:szCs w:val="22"/>
        </w:rPr>
        <w:t xml:space="preserve">COMUNICACIÓN DE PARTICIPACIONES SIGNIFICATIVAS </w:t>
      </w:r>
      <w:r w:rsidRPr="00B82C20">
        <w:rPr>
          <w:rFonts w:ascii="Arial Narrow" w:hAnsi="Arial Narrow"/>
          <w:sz w:val="22"/>
          <w:szCs w:val="22"/>
        </w:rPr>
        <w:t xml:space="preserve"> </w:t>
      </w:r>
    </w:p>
    <w:p w14:paraId="7F33459D" w14:textId="52375F0A" w:rsidR="00ED3077" w:rsidRPr="00B82C20" w:rsidRDefault="00231348" w:rsidP="00DE2CFA">
      <w:pPr>
        <w:ind w:left="5" w:right="175"/>
        <w:rPr>
          <w:rFonts w:ascii="Arial Narrow" w:hAnsi="Arial Narrow"/>
          <w:sz w:val="22"/>
          <w:szCs w:val="22"/>
        </w:rPr>
      </w:pPr>
      <w:r w:rsidRPr="00B82C20">
        <w:rPr>
          <w:rFonts w:ascii="Arial Narrow" w:hAnsi="Arial Narrow"/>
          <w:sz w:val="22"/>
          <w:szCs w:val="22"/>
        </w:rPr>
        <w:t xml:space="preserve">A </w:t>
      </w:r>
      <w:r w:rsidRPr="009056BF">
        <w:rPr>
          <w:rFonts w:ascii="Arial Narrow" w:hAnsi="Arial Narrow"/>
          <w:sz w:val="22"/>
          <w:szCs w:val="22"/>
        </w:rPr>
        <w:t xml:space="preserve">30 de junio de </w:t>
      </w:r>
      <w:r w:rsidR="00DE2CFA">
        <w:rPr>
          <w:rFonts w:ascii="Arial Narrow" w:hAnsi="Arial Narrow"/>
          <w:sz w:val="22"/>
          <w:szCs w:val="22"/>
        </w:rPr>
        <w:t>2026</w:t>
      </w:r>
      <w:r w:rsidRPr="00B82C20">
        <w:rPr>
          <w:rFonts w:ascii="Arial Narrow" w:hAnsi="Arial Narrow"/>
          <w:sz w:val="22"/>
          <w:szCs w:val="22"/>
        </w:rPr>
        <w:t xml:space="preserve">, los accionistas con una participación directa o indirecta igual o superior al 5% del capital social de la Sociedad son los siguientes: </w:t>
      </w: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1701"/>
        <w:gridCol w:w="1610"/>
      </w:tblGrid>
      <w:tr w:rsidR="00DE2CFA" w14:paraId="5DEC77B8" w14:textId="77777777" w:rsidTr="001D4453"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14:paraId="3421779A" w14:textId="58055968" w:rsidR="00DE2CFA" w:rsidRDefault="00DE2CFA" w:rsidP="001D4453">
            <w:pPr>
              <w:spacing w:after="175" w:line="259" w:lineRule="auto"/>
              <w:ind w:left="0" w:right="0" w:firstLine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82C20">
              <w:rPr>
                <w:rFonts w:ascii="Arial Narrow" w:hAnsi="Arial Narrow"/>
                <w:b/>
                <w:sz w:val="22"/>
                <w:szCs w:val="22"/>
              </w:rPr>
              <w:t>Titular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2F6208C" w14:textId="5528B59E" w:rsidR="00DE2CFA" w:rsidRDefault="00DE2CFA" w:rsidP="001D4453">
            <w:pPr>
              <w:spacing w:after="175" w:line="259" w:lineRule="auto"/>
              <w:ind w:left="0" w:right="0" w:firstLine="0"/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82C20">
              <w:rPr>
                <w:rFonts w:ascii="Arial Narrow" w:hAnsi="Arial Narrow"/>
                <w:b/>
                <w:sz w:val="22"/>
                <w:szCs w:val="22"/>
              </w:rPr>
              <w:t>Nº</w:t>
            </w:r>
            <w:proofErr w:type="spellEnd"/>
            <w:r w:rsidRPr="00B82C20">
              <w:rPr>
                <w:rFonts w:ascii="Arial Narrow" w:hAnsi="Arial Narrow"/>
                <w:b/>
                <w:sz w:val="22"/>
                <w:szCs w:val="22"/>
              </w:rPr>
              <w:t xml:space="preserve"> de acciones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vAlign w:val="center"/>
          </w:tcPr>
          <w:p w14:paraId="64BF2591" w14:textId="255145C3" w:rsidR="00DE2CFA" w:rsidRPr="00B82C20" w:rsidRDefault="00DE2CFA" w:rsidP="001D4453">
            <w:pPr>
              <w:tabs>
                <w:tab w:val="center" w:pos="6517"/>
                <w:tab w:val="center" w:pos="8337"/>
              </w:tabs>
              <w:spacing w:after="40" w:line="259" w:lineRule="auto"/>
              <w:ind w:left="0" w:right="0" w:firstLine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82C20">
              <w:rPr>
                <w:rFonts w:ascii="Arial Narrow" w:hAnsi="Arial Narrow"/>
                <w:b/>
                <w:sz w:val="22"/>
                <w:szCs w:val="22"/>
              </w:rPr>
              <w:t>% sobre el</w:t>
            </w:r>
          </w:p>
          <w:p w14:paraId="374B46EB" w14:textId="14111255" w:rsidR="00DE2CFA" w:rsidRDefault="00DE2CFA" w:rsidP="001D4453">
            <w:pPr>
              <w:spacing w:after="175" w:line="259" w:lineRule="auto"/>
              <w:ind w:left="0" w:right="0" w:firstLine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82C20">
              <w:rPr>
                <w:rFonts w:ascii="Arial Narrow" w:hAnsi="Arial Narrow"/>
                <w:b/>
                <w:sz w:val="22"/>
                <w:szCs w:val="22"/>
                <w:lang w:val="en-US"/>
              </w:rPr>
              <w:t>capital social</w:t>
            </w:r>
          </w:p>
        </w:tc>
      </w:tr>
      <w:tr w:rsidR="0027188C" w:rsidRPr="00DE2CFA" w14:paraId="6506F122" w14:textId="77777777" w:rsidTr="0027188C">
        <w:tc>
          <w:tcPr>
            <w:tcW w:w="5954" w:type="dxa"/>
            <w:tcBorders>
              <w:top w:val="single" w:sz="4" w:space="0" w:color="auto"/>
            </w:tcBorders>
            <w:vAlign w:val="center"/>
          </w:tcPr>
          <w:p w14:paraId="53B9B039" w14:textId="722C8A7C" w:rsidR="0027188C" w:rsidRPr="00DE2CFA" w:rsidRDefault="0027188C" w:rsidP="0027188C">
            <w:pPr>
              <w:spacing w:after="175" w:line="259" w:lineRule="auto"/>
              <w:ind w:left="0" w:right="0" w:firstLine="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B82C20">
              <w:rPr>
                <w:rFonts w:ascii="Arial Narrow" w:hAnsi="Arial Narrow"/>
                <w:sz w:val="22"/>
                <w:szCs w:val="22"/>
                <w:lang w:val="en-US"/>
              </w:rPr>
              <w:t xml:space="preserve">The Management Company of ROM-Keren </w:t>
            </w:r>
            <w:proofErr w:type="spellStart"/>
            <w:r w:rsidRPr="00B82C20">
              <w:rPr>
                <w:rFonts w:ascii="Arial Narrow" w:hAnsi="Arial Narrow"/>
                <w:sz w:val="22"/>
                <w:szCs w:val="22"/>
                <w:lang w:val="en-US"/>
              </w:rPr>
              <w:t>Hishtalmut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82C20">
              <w:rPr>
                <w:rFonts w:ascii="Arial Narrow" w:hAnsi="Arial Narrow"/>
                <w:sz w:val="22"/>
                <w:szCs w:val="22"/>
                <w:lang w:val="en-US"/>
              </w:rPr>
              <w:t>Le'Ovdi</w:t>
            </w:r>
            <w:proofErr w:type="spellEnd"/>
            <w:r w:rsidRPr="00B82C20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82C20">
              <w:rPr>
                <w:rFonts w:ascii="Arial Narrow" w:hAnsi="Arial Narrow"/>
                <w:sz w:val="22"/>
                <w:szCs w:val="22"/>
                <w:lang w:val="en-US"/>
              </w:rPr>
              <w:t>Harashuyot</w:t>
            </w:r>
            <w:proofErr w:type="spellEnd"/>
            <w:r w:rsidRPr="00B82C20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82C20">
              <w:rPr>
                <w:rFonts w:ascii="Arial Narrow" w:hAnsi="Arial Narrow"/>
                <w:sz w:val="22"/>
                <w:szCs w:val="22"/>
                <w:lang w:val="en-US"/>
              </w:rPr>
              <w:t>Hamekomiot</w:t>
            </w:r>
            <w:proofErr w:type="spellEnd"/>
            <w:r w:rsidRPr="00B82C20">
              <w:rPr>
                <w:rFonts w:ascii="Arial Narrow" w:hAnsi="Arial Narrow"/>
                <w:sz w:val="22"/>
                <w:szCs w:val="22"/>
                <w:lang w:val="en-US"/>
              </w:rPr>
              <w:t xml:space="preserve"> Ltd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………………………………………...............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5AA6781" w14:textId="71A4DBF2" w:rsidR="0027188C" w:rsidRPr="00DE2CFA" w:rsidRDefault="0027188C" w:rsidP="0027188C">
            <w:pPr>
              <w:spacing w:after="175" w:line="259" w:lineRule="auto"/>
              <w:ind w:left="0" w:right="0" w:firstLine="0"/>
              <w:jc w:val="left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B82C20">
              <w:rPr>
                <w:rFonts w:ascii="Arial Narrow" w:hAnsi="Arial Narrow"/>
                <w:sz w:val="22"/>
                <w:szCs w:val="22"/>
                <w:lang w:val="en-US"/>
              </w:rPr>
              <w:t>15.000.000</w:t>
            </w:r>
          </w:p>
        </w:tc>
        <w:tc>
          <w:tcPr>
            <w:tcW w:w="1610" w:type="dxa"/>
            <w:tcBorders>
              <w:top w:val="single" w:sz="4" w:space="0" w:color="auto"/>
            </w:tcBorders>
            <w:vAlign w:val="center"/>
          </w:tcPr>
          <w:p w14:paraId="45518FD0" w14:textId="00AB8A48" w:rsidR="0027188C" w:rsidRPr="00DE2CFA" w:rsidRDefault="0027188C" w:rsidP="0027188C">
            <w:pPr>
              <w:spacing w:after="175" w:line="259" w:lineRule="auto"/>
              <w:ind w:left="0" w:right="0" w:firstLine="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19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,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22%</w:t>
            </w:r>
          </w:p>
        </w:tc>
      </w:tr>
      <w:tr w:rsidR="0027188C" w:rsidRPr="00DE2CFA" w14:paraId="4E64F0FF" w14:textId="77777777" w:rsidTr="0027188C">
        <w:tc>
          <w:tcPr>
            <w:tcW w:w="5954" w:type="dxa"/>
            <w:vAlign w:val="center"/>
          </w:tcPr>
          <w:p w14:paraId="565D85A2" w14:textId="43FC235D" w:rsidR="0027188C" w:rsidRPr="004644C4" w:rsidRDefault="0027188C" w:rsidP="0027188C">
            <w:pPr>
              <w:spacing w:after="175" w:line="259" w:lineRule="auto"/>
              <w:ind w:left="0" w:right="0" w:firstLine="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B82C20">
              <w:rPr>
                <w:rFonts w:ascii="Arial Narrow" w:hAnsi="Arial Narrow"/>
                <w:sz w:val="22"/>
                <w:szCs w:val="22"/>
                <w:lang w:val="en-US"/>
              </w:rPr>
              <w:t>The Management Company of Fund for Postgraduate in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Pr="004644C4">
              <w:rPr>
                <w:rFonts w:ascii="Arial Narrow" w:hAnsi="Arial Narrow"/>
                <w:sz w:val="22"/>
                <w:szCs w:val="22"/>
                <w:lang w:val="en-US"/>
              </w:rPr>
              <w:t>Social Humanities Ltd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…………………………………………………………………</w:t>
            </w:r>
          </w:p>
        </w:tc>
        <w:tc>
          <w:tcPr>
            <w:tcW w:w="1701" w:type="dxa"/>
            <w:vAlign w:val="center"/>
          </w:tcPr>
          <w:p w14:paraId="5CDC8159" w14:textId="0D8A25B1" w:rsidR="0027188C" w:rsidRPr="00DE2CFA" w:rsidRDefault="0027188C" w:rsidP="0027188C">
            <w:pPr>
              <w:spacing w:after="175" w:line="259" w:lineRule="auto"/>
              <w:ind w:left="0" w:right="0" w:firstLine="0"/>
              <w:jc w:val="left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B82C20">
              <w:rPr>
                <w:rFonts w:ascii="Arial Narrow" w:hAnsi="Arial Narrow"/>
                <w:sz w:val="22"/>
                <w:szCs w:val="22"/>
                <w:lang w:val="en-US"/>
              </w:rPr>
              <w:t>4.000.000</w:t>
            </w:r>
          </w:p>
        </w:tc>
        <w:tc>
          <w:tcPr>
            <w:tcW w:w="1610" w:type="dxa"/>
            <w:vAlign w:val="center"/>
          </w:tcPr>
          <w:p w14:paraId="125B29F2" w14:textId="0EA7D43B" w:rsidR="0027188C" w:rsidRPr="00DE2CFA" w:rsidRDefault="0027188C" w:rsidP="0027188C">
            <w:pPr>
              <w:spacing w:after="175" w:line="259" w:lineRule="auto"/>
              <w:ind w:left="0" w:right="0" w:firstLine="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5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,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13%</w:t>
            </w:r>
          </w:p>
        </w:tc>
      </w:tr>
    </w:tbl>
    <w:p w14:paraId="4D50D1B4" w14:textId="598EE947" w:rsidR="00ED3077" w:rsidRPr="00B82C20" w:rsidRDefault="00231348">
      <w:pPr>
        <w:spacing w:line="259" w:lineRule="auto"/>
        <w:ind w:left="14" w:right="0" w:firstLine="0"/>
        <w:jc w:val="left"/>
        <w:rPr>
          <w:rFonts w:ascii="Arial Narrow" w:hAnsi="Arial Narrow"/>
          <w:sz w:val="22"/>
          <w:szCs w:val="22"/>
        </w:rPr>
      </w:pPr>
      <w:r w:rsidRPr="00B82C20">
        <w:rPr>
          <w:rFonts w:ascii="Arial Narrow" w:hAnsi="Arial Narrow"/>
          <w:sz w:val="22"/>
          <w:szCs w:val="22"/>
        </w:rPr>
        <w:t xml:space="preserve"> </w:t>
      </w:r>
    </w:p>
    <w:p w14:paraId="3089B897" w14:textId="77777777" w:rsidR="00ED3077" w:rsidRPr="00B82C20" w:rsidRDefault="00231348">
      <w:pPr>
        <w:spacing w:after="95"/>
        <w:ind w:left="5" w:right="175"/>
        <w:rPr>
          <w:rFonts w:ascii="Arial Narrow" w:hAnsi="Arial Narrow"/>
          <w:sz w:val="22"/>
          <w:szCs w:val="22"/>
        </w:rPr>
      </w:pPr>
      <w:r w:rsidRPr="00B82C20">
        <w:rPr>
          <w:rFonts w:ascii="Arial Narrow" w:hAnsi="Arial Narrow"/>
          <w:sz w:val="22"/>
          <w:szCs w:val="22"/>
        </w:rPr>
        <w:t xml:space="preserve">La Sociedad no conoce la existencia de otros accionistas con porcentajes iguales o superiores al 5% del capital social.  </w:t>
      </w:r>
    </w:p>
    <w:p w14:paraId="2E7B364C" w14:textId="77777777" w:rsidR="00ED3077" w:rsidRPr="00B82C20" w:rsidRDefault="00231348">
      <w:pPr>
        <w:spacing w:after="119"/>
        <w:ind w:left="5" w:right="175"/>
        <w:rPr>
          <w:rFonts w:ascii="Arial Narrow" w:hAnsi="Arial Narrow"/>
          <w:sz w:val="22"/>
          <w:szCs w:val="22"/>
        </w:rPr>
      </w:pPr>
      <w:r w:rsidRPr="00B82C20">
        <w:rPr>
          <w:rFonts w:ascii="Arial Narrow" w:hAnsi="Arial Narrow"/>
          <w:sz w:val="22"/>
          <w:szCs w:val="22"/>
        </w:rPr>
        <w:t xml:space="preserve">De conformidad con lo dispuesto en la Circular 3/2020 de BME Growth, se hace constar que la información comunicada por la presente ha sido elaborada bajo la exclusiva responsabilidad de la Sociedad y sus administradores.  </w:t>
      </w:r>
    </w:p>
    <w:p w14:paraId="47DED95A" w14:textId="62574A0B" w:rsidR="00ED3077" w:rsidRPr="00B82C20" w:rsidRDefault="00ED3077" w:rsidP="0058575C">
      <w:pPr>
        <w:spacing w:line="259" w:lineRule="auto"/>
        <w:ind w:right="0"/>
        <w:jc w:val="left"/>
        <w:rPr>
          <w:rFonts w:ascii="Arial Narrow" w:hAnsi="Arial Narrow"/>
          <w:sz w:val="22"/>
          <w:szCs w:val="22"/>
        </w:rPr>
      </w:pPr>
    </w:p>
    <w:p w14:paraId="4B452012" w14:textId="2DCC496D" w:rsidR="00ED3077" w:rsidRPr="00B82C20" w:rsidRDefault="00231348">
      <w:pPr>
        <w:spacing w:after="21" w:line="259" w:lineRule="auto"/>
        <w:ind w:right="162"/>
        <w:jc w:val="right"/>
        <w:rPr>
          <w:rFonts w:ascii="Arial Narrow" w:hAnsi="Arial Narrow"/>
          <w:sz w:val="22"/>
          <w:szCs w:val="22"/>
        </w:rPr>
      </w:pPr>
      <w:r w:rsidRPr="00B82C20">
        <w:rPr>
          <w:rFonts w:ascii="Arial Narrow" w:hAnsi="Arial Narrow"/>
          <w:sz w:val="22"/>
          <w:szCs w:val="22"/>
        </w:rPr>
        <w:t xml:space="preserve">En Madrid, a </w:t>
      </w:r>
      <w:r w:rsidR="00112E67">
        <w:rPr>
          <w:rFonts w:ascii="Arial Narrow" w:hAnsi="Arial Narrow"/>
          <w:sz w:val="22"/>
          <w:szCs w:val="22"/>
        </w:rPr>
        <w:t>9</w:t>
      </w:r>
      <w:r w:rsidR="00B82C20">
        <w:rPr>
          <w:rFonts w:ascii="Arial Narrow" w:hAnsi="Arial Narrow"/>
          <w:sz w:val="22"/>
          <w:szCs w:val="22"/>
        </w:rPr>
        <w:t xml:space="preserve"> de julio de </w:t>
      </w:r>
      <w:r w:rsidR="00112E67">
        <w:rPr>
          <w:rFonts w:ascii="Arial Narrow" w:hAnsi="Arial Narrow"/>
          <w:sz w:val="22"/>
          <w:szCs w:val="22"/>
        </w:rPr>
        <w:t>2026</w:t>
      </w:r>
    </w:p>
    <w:p w14:paraId="35EC2C3B" w14:textId="2A8B49AC" w:rsidR="00ED3077" w:rsidRPr="00B82C20" w:rsidRDefault="00ED3077" w:rsidP="0058575C">
      <w:pPr>
        <w:spacing w:after="41" w:line="259" w:lineRule="auto"/>
        <w:ind w:right="0"/>
        <w:jc w:val="left"/>
        <w:rPr>
          <w:rFonts w:ascii="Arial Narrow" w:hAnsi="Arial Narrow"/>
          <w:sz w:val="22"/>
          <w:szCs w:val="22"/>
        </w:rPr>
      </w:pPr>
    </w:p>
    <w:p w14:paraId="4069972B" w14:textId="77777777" w:rsidR="00ED3077" w:rsidRPr="00B82C20" w:rsidRDefault="00231348">
      <w:pPr>
        <w:ind w:left="5" w:right="175"/>
        <w:rPr>
          <w:rFonts w:ascii="Arial Narrow" w:hAnsi="Arial Narrow"/>
          <w:sz w:val="22"/>
          <w:szCs w:val="22"/>
        </w:rPr>
      </w:pPr>
      <w:r w:rsidRPr="00B82C20">
        <w:rPr>
          <w:rFonts w:ascii="Arial Narrow" w:hAnsi="Arial Narrow"/>
          <w:sz w:val="22"/>
          <w:szCs w:val="22"/>
        </w:rPr>
        <w:t xml:space="preserve">D. Rafael Goldfeld  </w:t>
      </w:r>
    </w:p>
    <w:p w14:paraId="2DD92E41" w14:textId="77777777" w:rsidR="00ED3077" w:rsidRPr="00B82C20" w:rsidRDefault="00231348">
      <w:pPr>
        <w:spacing w:after="3"/>
        <w:ind w:left="5" w:right="175"/>
        <w:rPr>
          <w:rFonts w:ascii="Arial Narrow" w:hAnsi="Arial Narrow"/>
          <w:sz w:val="22"/>
          <w:szCs w:val="22"/>
        </w:rPr>
      </w:pPr>
      <w:r w:rsidRPr="00B82C20">
        <w:rPr>
          <w:rFonts w:ascii="Arial Narrow" w:hAnsi="Arial Narrow"/>
          <w:sz w:val="22"/>
          <w:szCs w:val="22"/>
        </w:rPr>
        <w:t xml:space="preserve">Secretario miembro del Consejo de Administración  </w:t>
      </w:r>
    </w:p>
    <w:p w14:paraId="7FD04116" w14:textId="2A4D5AD8" w:rsidR="00ED3077" w:rsidRPr="00B82C20" w:rsidRDefault="00ED3077">
      <w:pPr>
        <w:spacing w:after="0" w:line="259" w:lineRule="auto"/>
        <w:ind w:left="14" w:right="0" w:firstLine="0"/>
        <w:jc w:val="left"/>
        <w:rPr>
          <w:rFonts w:ascii="Arial Narrow" w:hAnsi="Arial Narrow"/>
          <w:sz w:val="22"/>
          <w:szCs w:val="22"/>
        </w:rPr>
      </w:pPr>
    </w:p>
    <w:p w14:paraId="735DE226" w14:textId="77777777" w:rsidR="00ED3077" w:rsidRPr="00B82C20" w:rsidRDefault="00231348">
      <w:pPr>
        <w:spacing w:after="0" w:line="259" w:lineRule="auto"/>
        <w:ind w:left="0" w:right="0" w:firstLine="0"/>
        <w:jc w:val="left"/>
        <w:rPr>
          <w:rFonts w:ascii="Arial Narrow" w:hAnsi="Arial Narrow"/>
          <w:sz w:val="22"/>
          <w:szCs w:val="22"/>
        </w:rPr>
      </w:pPr>
      <w:r w:rsidRPr="00B82C20">
        <w:rPr>
          <w:rFonts w:ascii="Arial Narrow" w:hAnsi="Arial Narrow"/>
          <w:sz w:val="22"/>
          <w:szCs w:val="22"/>
        </w:rPr>
        <w:t xml:space="preserve"> </w:t>
      </w:r>
    </w:p>
    <w:p w14:paraId="73B9C111" w14:textId="77777777" w:rsidR="00ED3077" w:rsidRPr="00B82C20" w:rsidRDefault="00231348">
      <w:pPr>
        <w:spacing w:after="0" w:line="259" w:lineRule="auto"/>
        <w:ind w:left="14" w:right="0" w:firstLine="0"/>
        <w:jc w:val="left"/>
        <w:rPr>
          <w:rFonts w:ascii="Arial Narrow" w:hAnsi="Arial Narrow"/>
          <w:sz w:val="22"/>
          <w:szCs w:val="22"/>
        </w:rPr>
      </w:pPr>
      <w:r w:rsidRPr="00B82C20">
        <w:rPr>
          <w:rFonts w:ascii="Arial Narrow" w:hAnsi="Arial Narrow"/>
          <w:sz w:val="22"/>
          <w:szCs w:val="22"/>
        </w:rPr>
        <w:t xml:space="preserve"> </w:t>
      </w:r>
    </w:p>
    <w:p w14:paraId="38308D5B" w14:textId="77777777" w:rsidR="00ED3077" w:rsidRPr="00231348" w:rsidRDefault="00231348">
      <w:pPr>
        <w:spacing w:after="0" w:line="259" w:lineRule="auto"/>
        <w:ind w:left="0" w:right="10" w:firstLine="0"/>
        <w:jc w:val="center"/>
        <w:rPr>
          <w:rFonts w:ascii="Arial Narrow" w:hAnsi="Arial Narrow"/>
          <w:sz w:val="22"/>
          <w:szCs w:val="22"/>
          <w:lang w:val="en-US"/>
        </w:rPr>
      </w:pPr>
      <w:r w:rsidRPr="00B82C20">
        <w:rPr>
          <w:rFonts w:ascii="Arial Narrow" w:hAnsi="Arial Narrow"/>
          <w:noProof/>
          <w:sz w:val="22"/>
          <w:szCs w:val="22"/>
        </w:rPr>
        <w:drawing>
          <wp:inline distT="0" distB="0" distL="0" distR="0" wp14:anchorId="1DCFBED4" wp14:editId="45D88888">
            <wp:extent cx="1784985" cy="1131329"/>
            <wp:effectExtent l="0" t="0" r="0" b="0"/>
            <wp:docPr id="188" name="Picture 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Picture 18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84985" cy="1131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1348">
        <w:rPr>
          <w:rFonts w:ascii="Arial Narrow" w:hAnsi="Arial Narrow"/>
          <w:sz w:val="22"/>
          <w:szCs w:val="22"/>
          <w:lang w:val="en-US"/>
        </w:rPr>
        <w:t xml:space="preserve">  </w:t>
      </w:r>
    </w:p>
    <w:p w14:paraId="39ABB05B" w14:textId="77777777" w:rsidR="00ED3077" w:rsidRPr="00231348" w:rsidRDefault="00231348">
      <w:pPr>
        <w:spacing w:after="58" w:line="259" w:lineRule="auto"/>
        <w:ind w:left="0" w:right="12" w:firstLine="0"/>
        <w:jc w:val="center"/>
        <w:rPr>
          <w:rFonts w:ascii="Arial Narrow" w:hAnsi="Arial Narrow"/>
          <w:sz w:val="22"/>
          <w:szCs w:val="22"/>
          <w:lang w:val="en-US"/>
        </w:rPr>
      </w:pPr>
      <w:r w:rsidRPr="00231348">
        <w:rPr>
          <w:rFonts w:ascii="Arial Narrow" w:hAnsi="Arial Narrow"/>
          <w:sz w:val="22"/>
          <w:szCs w:val="22"/>
          <w:lang w:val="en-US"/>
        </w:rPr>
        <w:t xml:space="preserve">  </w:t>
      </w:r>
    </w:p>
    <w:p w14:paraId="0A9953CD" w14:textId="5517550D" w:rsidR="00ED3077" w:rsidRPr="00B82C20" w:rsidRDefault="00231348">
      <w:pPr>
        <w:ind w:left="5" w:right="175"/>
        <w:rPr>
          <w:rFonts w:ascii="Arial Narrow" w:hAnsi="Arial Narrow"/>
          <w:sz w:val="22"/>
          <w:szCs w:val="22"/>
          <w:lang w:val="en-US"/>
        </w:rPr>
      </w:pPr>
      <w:r w:rsidRPr="00B82C20">
        <w:rPr>
          <w:rFonts w:ascii="Arial Narrow" w:hAnsi="Arial Narrow"/>
          <w:sz w:val="22"/>
          <w:szCs w:val="22"/>
          <w:lang w:val="en-US"/>
        </w:rPr>
        <w:t>In accordance with the provisions of article 17 of Regulation (EU) No. 596/2014 on market abuse and article 227 of Law 6/2023, of 17 March, on Securities Markets and Investment Services, and concordant provisions, as well as Circular 3/2020 of the BME Growth segment of BME MTF Equity, as amended by Circular 2/2022, we hereby bring to your attention the following information regarding the company IBI Lion SOCIMI, S.</w:t>
      </w:r>
      <w:r>
        <w:rPr>
          <w:rFonts w:ascii="Arial Narrow" w:hAnsi="Arial Narrow"/>
          <w:sz w:val="22"/>
          <w:szCs w:val="22"/>
          <w:lang w:val="en-US"/>
        </w:rPr>
        <w:t>A.</w:t>
      </w:r>
      <w:r w:rsidRPr="00B82C20">
        <w:rPr>
          <w:rFonts w:ascii="Arial Narrow" w:hAnsi="Arial Narrow"/>
          <w:sz w:val="22"/>
          <w:szCs w:val="22"/>
          <w:lang w:val="en-US"/>
        </w:rPr>
        <w:t xml:space="preserve"> </w:t>
      </w:r>
    </w:p>
    <w:p w14:paraId="3730908D" w14:textId="77777777" w:rsidR="00ED3077" w:rsidRPr="00B82C20" w:rsidRDefault="00231348">
      <w:pPr>
        <w:spacing w:after="264"/>
        <w:ind w:left="5" w:right="175"/>
        <w:rPr>
          <w:rFonts w:ascii="Arial Narrow" w:hAnsi="Arial Narrow"/>
          <w:sz w:val="22"/>
          <w:szCs w:val="22"/>
          <w:lang w:val="en-US"/>
        </w:rPr>
      </w:pPr>
      <w:r w:rsidRPr="00B82C20">
        <w:rPr>
          <w:rFonts w:ascii="Arial Narrow" w:hAnsi="Arial Narrow"/>
          <w:sz w:val="22"/>
          <w:szCs w:val="22"/>
          <w:lang w:val="en-US"/>
        </w:rPr>
        <w:t>A. (the “</w:t>
      </w:r>
      <w:r w:rsidRPr="00B82C20">
        <w:rPr>
          <w:rFonts w:ascii="Arial Narrow" w:hAnsi="Arial Narrow"/>
          <w:b/>
          <w:sz w:val="22"/>
          <w:szCs w:val="22"/>
          <w:lang w:val="en-US"/>
        </w:rPr>
        <w:t>Company</w:t>
      </w:r>
      <w:r w:rsidRPr="00B82C20">
        <w:rPr>
          <w:rFonts w:ascii="Arial Narrow" w:hAnsi="Arial Narrow"/>
          <w:sz w:val="22"/>
          <w:szCs w:val="22"/>
          <w:lang w:val="en-US"/>
        </w:rPr>
        <w:t xml:space="preserve">”)  </w:t>
      </w:r>
    </w:p>
    <w:p w14:paraId="5D264A16" w14:textId="77777777" w:rsidR="00ED3077" w:rsidRPr="00B82C20" w:rsidRDefault="00231348">
      <w:pPr>
        <w:spacing w:after="139" w:line="259" w:lineRule="auto"/>
        <w:ind w:right="195"/>
        <w:jc w:val="center"/>
        <w:rPr>
          <w:rFonts w:ascii="Arial Narrow" w:hAnsi="Arial Narrow"/>
          <w:sz w:val="22"/>
          <w:szCs w:val="22"/>
          <w:lang w:val="en-US"/>
        </w:rPr>
      </w:pPr>
      <w:r w:rsidRPr="00B82C20">
        <w:rPr>
          <w:rFonts w:ascii="Arial Narrow" w:hAnsi="Arial Narrow"/>
          <w:b/>
          <w:sz w:val="22"/>
          <w:szCs w:val="22"/>
          <w:lang w:val="en-US"/>
        </w:rPr>
        <w:t xml:space="preserve">COMMUNICATION OF SIGNIFICANT SHAREHOLDINGS </w:t>
      </w:r>
      <w:r w:rsidRPr="00B82C20">
        <w:rPr>
          <w:rFonts w:ascii="Arial Narrow" w:hAnsi="Arial Narrow"/>
          <w:sz w:val="22"/>
          <w:szCs w:val="22"/>
          <w:lang w:val="en-US"/>
        </w:rPr>
        <w:t xml:space="preserve"> </w:t>
      </w:r>
    </w:p>
    <w:p w14:paraId="75ACEBDB" w14:textId="38F2BDE5" w:rsidR="00ED3077" w:rsidRDefault="00231348" w:rsidP="00542799">
      <w:pPr>
        <w:spacing w:after="19"/>
        <w:ind w:left="5" w:right="175"/>
        <w:rPr>
          <w:rFonts w:ascii="Arial Narrow" w:hAnsi="Arial Narrow"/>
          <w:sz w:val="22"/>
          <w:szCs w:val="22"/>
          <w:lang w:val="en-US"/>
        </w:rPr>
      </w:pPr>
      <w:r w:rsidRPr="00B82C20">
        <w:rPr>
          <w:rFonts w:ascii="Arial Narrow" w:hAnsi="Arial Narrow"/>
          <w:sz w:val="22"/>
          <w:szCs w:val="22"/>
          <w:lang w:val="en-US"/>
        </w:rPr>
        <w:t xml:space="preserve">As </w:t>
      </w:r>
      <w:proofErr w:type="gramStart"/>
      <w:r w:rsidRPr="00B82C20">
        <w:rPr>
          <w:rFonts w:ascii="Arial Narrow" w:hAnsi="Arial Narrow"/>
          <w:sz w:val="22"/>
          <w:szCs w:val="22"/>
          <w:lang w:val="en-US"/>
        </w:rPr>
        <w:t>at</w:t>
      </w:r>
      <w:proofErr w:type="gramEnd"/>
      <w:r w:rsidRPr="00B82C20">
        <w:rPr>
          <w:rFonts w:ascii="Arial Narrow" w:hAnsi="Arial Narrow"/>
          <w:sz w:val="22"/>
          <w:szCs w:val="22"/>
          <w:lang w:val="en-US"/>
        </w:rPr>
        <w:t xml:space="preserve"> </w:t>
      </w:r>
      <w:r w:rsidRPr="009056BF">
        <w:rPr>
          <w:rFonts w:ascii="Arial Narrow" w:hAnsi="Arial Narrow"/>
          <w:sz w:val="22"/>
          <w:szCs w:val="22"/>
          <w:lang w:val="en-US"/>
        </w:rPr>
        <w:t xml:space="preserve">30 June </w:t>
      </w:r>
      <w:r w:rsidR="00112E67">
        <w:rPr>
          <w:rFonts w:ascii="Arial Narrow" w:hAnsi="Arial Narrow"/>
          <w:sz w:val="22"/>
          <w:szCs w:val="22"/>
          <w:lang w:val="en-US"/>
        </w:rPr>
        <w:t>2026</w:t>
      </w:r>
      <w:r w:rsidRPr="00B82C20">
        <w:rPr>
          <w:rFonts w:ascii="Arial Narrow" w:hAnsi="Arial Narrow"/>
          <w:sz w:val="22"/>
          <w:szCs w:val="22"/>
          <w:lang w:val="en-US"/>
        </w:rPr>
        <w:t>, shareholders holding directly or indirectly 5% or more of the Company’s share capital are the following:</w:t>
      </w: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1701"/>
        <w:gridCol w:w="1610"/>
      </w:tblGrid>
      <w:tr w:rsidR="00112E67" w14:paraId="64E84869" w14:textId="77777777" w:rsidTr="000D5C51"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14:paraId="51E1E1C1" w14:textId="39C63B16" w:rsidR="00112E67" w:rsidRDefault="00112E67" w:rsidP="000D5C51">
            <w:pPr>
              <w:spacing w:after="175" w:line="259" w:lineRule="auto"/>
              <w:ind w:left="0" w:right="0" w:firstLine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82C20">
              <w:rPr>
                <w:rFonts w:ascii="Arial Narrow" w:hAnsi="Arial Narrow"/>
                <w:b/>
                <w:sz w:val="22"/>
                <w:szCs w:val="22"/>
                <w:lang w:val="en-US"/>
              </w:rPr>
              <w:t>Shareholder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19E99E1" w14:textId="46664E5E" w:rsidR="00112E67" w:rsidRDefault="00112E67" w:rsidP="000D5C51">
            <w:pPr>
              <w:spacing w:after="175" w:line="259" w:lineRule="auto"/>
              <w:ind w:left="0" w:right="0" w:firstLine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82C20">
              <w:rPr>
                <w:rFonts w:ascii="Arial Narrow" w:hAnsi="Arial Narrow"/>
                <w:b/>
                <w:sz w:val="22"/>
                <w:szCs w:val="22"/>
                <w:lang w:val="en-US"/>
              </w:rPr>
              <w:t>Number of shares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vAlign w:val="center"/>
          </w:tcPr>
          <w:p w14:paraId="4A2E14FF" w14:textId="0411F23F" w:rsidR="00112E67" w:rsidRDefault="00112E67" w:rsidP="000D5C51">
            <w:pPr>
              <w:spacing w:after="175" w:line="259" w:lineRule="auto"/>
              <w:ind w:left="0" w:right="0" w:firstLine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82C20">
              <w:rPr>
                <w:rFonts w:ascii="Arial Narrow" w:hAnsi="Arial Narrow"/>
                <w:b/>
                <w:sz w:val="22"/>
                <w:szCs w:val="22"/>
                <w:lang w:val="en-US"/>
              </w:rPr>
              <w:t>% over share capital</w:t>
            </w:r>
          </w:p>
        </w:tc>
      </w:tr>
      <w:tr w:rsidR="00112E67" w:rsidRPr="00DE2CFA" w14:paraId="0D16E9E5" w14:textId="77777777" w:rsidTr="00542799">
        <w:tc>
          <w:tcPr>
            <w:tcW w:w="5954" w:type="dxa"/>
            <w:tcBorders>
              <w:top w:val="single" w:sz="4" w:space="0" w:color="auto"/>
            </w:tcBorders>
            <w:vAlign w:val="center"/>
          </w:tcPr>
          <w:p w14:paraId="3E2ED2D0" w14:textId="77777777" w:rsidR="00112E67" w:rsidRPr="00DE2CFA" w:rsidRDefault="00112E67" w:rsidP="000D5C51">
            <w:pPr>
              <w:spacing w:after="175" w:line="259" w:lineRule="auto"/>
              <w:ind w:left="0" w:right="0" w:firstLine="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B82C20">
              <w:rPr>
                <w:rFonts w:ascii="Arial Narrow" w:hAnsi="Arial Narrow"/>
                <w:sz w:val="22"/>
                <w:szCs w:val="22"/>
                <w:lang w:val="en-US"/>
              </w:rPr>
              <w:t xml:space="preserve">The Management Company of ROM-Keren </w:t>
            </w:r>
            <w:proofErr w:type="spellStart"/>
            <w:r w:rsidRPr="00B82C20">
              <w:rPr>
                <w:rFonts w:ascii="Arial Narrow" w:hAnsi="Arial Narrow"/>
                <w:sz w:val="22"/>
                <w:szCs w:val="22"/>
                <w:lang w:val="en-US"/>
              </w:rPr>
              <w:t>Hishtalmut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82C20">
              <w:rPr>
                <w:rFonts w:ascii="Arial Narrow" w:hAnsi="Arial Narrow"/>
                <w:sz w:val="22"/>
                <w:szCs w:val="22"/>
                <w:lang w:val="en-US"/>
              </w:rPr>
              <w:t>Le'Ovdi</w:t>
            </w:r>
            <w:proofErr w:type="spellEnd"/>
            <w:r w:rsidRPr="00B82C20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82C20">
              <w:rPr>
                <w:rFonts w:ascii="Arial Narrow" w:hAnsi="Arial Narrow"/>
                <w:sz w:val="22"/>
                <w:szCs w:val="22"/>
                <w:lang w:val="en-US"/>
              </w:rPr>
              <w:t>Harashuyot</w:t>
            </w:r>
            <w:proofErr w:type="spellEnd"/>
            <w:r w:rsidRPr="00B82C20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82C20">
              <w:rPr>
                <w:rFonts w:ascii="Arial Narrow" w:hAnsi="Arial Narrow"/>
                <w:sz w:val="22"/>
                <w:szCs w:val="22"/>
                <w:lang w:val="en-US"/>
              </w:rPr>
              <w:t>Hamekomiot</w:t>
            </w:r>
            <w:proofErr w:type="spellEnd"/>
            <w:r w:rsidRPr="00B82C20">
              <w:rPr>
                <w:rFonts w:ascii="Arial Narrow" w:hAnsi="Arial Narrow"/>
                <w:sz w:val="22"/>
                <w:szCs w:val="22"/>
                <w:lang w:val="en-US"/>
              </w:rPr>
              <w:t xml:space="preserve"> Ltd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………………………………………...............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55A5A45" w14:textId="6AF359BB" w:rsidR="00112E67" w:rsidRPr="00DE2CFA" w:rsidRDefault="00112E67" w:rsidP="00542799">
            <w:pPr>
              <w:spacing w:after="175" w:line="259" w:lineRule="auto"/>
              <w:ind w:left="0" w:right="0" w:firstLine="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B82C20">
              <w:rPr>
                <w:rFonts w:ascii="Arial Narrow" w:hAnsi="Arial Narrow"/>
                <w:sz w:val="22"/>
                <w:szCs w:val="22"/>
                <w:lang w:val="en-US"/>
              </w:rPr>
              <w:t>15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,</w:t>
            </w:r>
            <w:r w:rsidRPr="00B82C20">
              <w:rPr>
                <w:rFonts w:ascii="Arial Narrow" w:hAnsi="Arial Narrow"/>
                <w:sz w:val="22"/>
                <w:szCs w:val="22"/>
                <w:lang w:val="en-US"/>
              </w:rPr>
              <w:t>000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,</w:t>
            </w:r>
            <w:r w:rsidRPr="00B82C20">
              <w:rPr>
                <w:rFonts w:ascii="Arial Narrow" w:hAnsi="Arial Narrow"/>
                <w:sz w:val="22"/>
                <w:szCs w:val="22"/>
                <w:lang w:val="en-US"/>
              </w:rPr>
              <w:t>000</w:t>
            </w:r>
          </w:p>
        </w:tc>
        <w:tc>
          <w:tcPr>
            <w:tcW w:w="1610" w:type="dxa"/>
            <w:tcBorders>
              <w:top w:val="single" w:sz="4" w:space="0" w:color="auto"/>
            </w:tcBorders>
            <w:vAlign w:val="center"/>
          </w:tcPr>
          <w:p w14:paraId="1645C157" w14:textId="28412BC4" w:rsidR="00112E67" w:rsidRPr="00DE2CFA" w:rsidRDefault="00FB4153" w:rsidP="00542799">
            <w:pPr>
              <w:spacing w:after="175" w:line="259" w:lineRule="auto"/>
              <w:ind w:left="0" w:right="0" w:firstLine="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19.</w:t>
            </w:r>
            <w:r w:rsidR="00542799">
              <w:rPr>
                <w:rFonts w:ascii="Arial Narrow" w:hAnsi="Arial Narrow"/>
                <w:sz w:val="22"/>
                <w:szCs w:val="22"/>
                <w:lang w:val="en-US"/>
              </w:rPr>
              <w:t>22%</w:t>
            </w:r>
          </w:p>
        </w:tc>
      </w:tr>
      <w:tr w:rsidR="00112E67" w:rsidRPr="00DE2CFA" w14:paraId="3D6C4FC7" w14:textId="77777777" w:rsidTr="00542799">
        <w:tc>
          <w:tcPr>
            <w:tcW w:w="5954" w:type="dxa"/>
            <w:vAlign w:val="center"/>
          </w:tcPr>
          <w:p w14:paraId="4317AE03" w14:textId="77777777" w:rsidR="00112E67" w:rsidRPr="004644C4" w:rsidRDefault="00112E67" w:rsidP="000D5C51">
            <w:pPr>
              <w:spacing w:after="175" w:line="259" w:lineRule="auto"/>
              <w:ind w:left="0" w:right="0" w:firstLine="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B82C20">
              <w:rPr>
                <w:rFonts w:ascii="Arial Narrow" w:hAnsi="Arial Narrow"/>
                <w:sz w:val="22"/>
                <w:szCs w:val="22"/>
                <w:lang w:val="en-US"/>
              </w:rPr>
              <w:t>The Management Company of Fund for Postgraduate in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Pr="004644C4">
              <w:rPr>
                <w:rFonts w:ascii="Arial Narrow" w:hAnsi="Arial Narrow"/>
                <w:sz w:val="22"/>
                <w:szCs w:val="22"/>
                <w:lang w:val="en-US"/>
              </w:rPr>
              <w:t>Social Humanities Ltd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…………………………………………………………………</w:t>
            </w:r>
          </w:p>
        </w:tc>
        <w:tc>
          <w:tcPr>
            <w:tcW w:w="1701" w:type="dxa"/>
            <w:vAlign w:val="center"/>
          </w:tcPr>
          <w:p w14:paraId="7E7B8F4A" w14:textId="4EDEF859" w:rsidR="00112E67" w:rsidRPr="00DE2CFA" w:rsidRDefault="00112E67" w:rsidP="00542799">
            <w:pPr>
              <w:spacing w:after="175" w:line="259" w:lineRule="auto"/>
              <w:ind w:left="0" w:right="0" w:firstLine="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B82C20">
              <w:rPr>
                <w:rFonts w:ascii="Arial Narrow" w:hAnsi="Arial Narrow"/>
                <w:sz w:val="22"/>
                <w:szCs w:val="22"/>
                <w:lang w:val="en-US"/>
              </w:rPr>
              <w:t>4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,</w:t>
            </w:r>
            <w:r w:rsidRPr="00B82C20">
              <w:rPr>
                <w:rFonts w:ascii="Arial Narrow" w:hAnsi="Arial Narrow"/>
                <w:sz w:val="22"/>
                <w:szCs w:val="22"/>
                <w:lang w:val="en-US"/>
              </w:rPr>
              <w:t>000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,</w:t>
            </w:r>
            <w:r w:rsidRPr="00B82C20">
              <w:rPr>
                <w:rFonts w:ascii="Arial Narrow" w:hAnsi="Arial Narrow"/>
                <w:sz w:val="22"/>
                <w:szCs w:val="22"/>
                <w:lang w:val="en-US"/>
              </w:rPr>
              <w:t>000</w:t>
            </w:r>
          </w:p>
        </w:tc>
        <w:tc>
          <w:tcPr>
            <w:tcW w:w="1610" w:type="dxa"/>
            <w:vAlign w:val="center"/>
          </w:tcPr>
          <w:p w14:paraId="653500CB" w14:textId="118D8960" w:rsidR="00112E67" w:rsidRPr="00DE2CFA" w:rsidRDefault="00542799" w:rsidP="00542799">
            <w:pPr>
              <w:spacing w:after="175" w:line="259" w:lineRule="auto"/>
              <w:ind w:left="0" w:right="0" w:firstLine="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5.13%</w:t>
            </w:r>
          </w:p>
        </w:tc>
      </w:tr>
    </w:tbl>
    <w:p w14:paraId="5909E0B5" w14:textId="77777777" w:rsidR="00542799" w:rsidRDefault="00542799">
      <w:pPr>
        <w:spacing w:after="95"/>
        <w:ind w:left="5" w:right="175"/>
        <w:rPr>
          <w:rFonts w:ascii="Arial Narrow" w:hAnsi="Arial Narrow"/>
          <w:sz w:val="22"/>
          <w:szCs w:val="22"/>
          <w:lang w:val="en-US"/>
        </w:rPr>
      </w:pPr>
    </w:p>
    <w:p w14:paraId="7245EFF1" w14:textId="3F5272C6" w:rsidR="00ED3077" w:rsidRPr="00B82C20" w:rsidRDefault="00231348">
      <w:pPr>
        <w:spacing w:after="95"/>
        <w:ind w:left="5" w:right="175"/>
        <w:rPr>
          <w:rFonts w:ascii="Arial Narrow" w:hAnsi="Arial Narrow"/>
          <w:sz w:val="22"/>
          <w:szCs w:val="22"/>
          <w:lang w:val="en-US"/>
        </w:rPr>
      </w:pPr>
      <w:r w:rsidRPr="00B82C20">
        <w:rPr>
          <w:rFonts w:ascii="Arial Narrow" w:hAnsi="Arial Narrow"/>
          <w:sz w:val="22"/>
          <w:szCs w:val="22"/>
          <w:lang w:val="en-US"/>
        </w:rPr>
        <w:t xml:space="preserve">The Company is not aware of any other shareholders holding 5% or more of the share capital.  </w:t>
      </w:r>
    </w:p>
    <w:p w14:paraId="0012E538" w14:textId="77777777" w:rsidR="00ED3077" w:rsidRPr="00B82C20" w:rsidRDefault="00231348">
      <w:pPr>
        <w:spacing w:after="119"/>
        <w:ind w:left="5" w:right="175"/>
        <w:rPr>
          <w:rFonts w:ascii="Arial Narrow" w:hAnsi="Arial Narrow"/>
          <w:sz w:val="22"/>
          <w:szCs w:val="22"/>
          <w:lang w:val="en-US"/>
        </w:rPr>
      </w:pPr>
      <w:r w:rsidRPr="00B82C20">
        <w:rPr>
          <w:rFonts w:ascii="Arial Narrow" w:hAnsi="Arial Narrow"/>
          <w:sz w:val="22"/>
          <w:szCs w:val="22"/>
          <w:lang w:val="en-US"/>
        </w:rPr>
        <w:t xml:space="preserve">Pursuant to the provisions of Circular 3/2020 of BME Growth, it is hereby stated that the information provided herein has been prepared under the sole responsibility of the Company and its directors.  </w:t>
      </w:r>
    </w:p>
    <w:p w14:paraId="6FF041C6" w14:textId="77777777" w:rsidR="00ED3077" w:rsidRPr="00B82C20" w:rsidRDefault="00231348">
      <w:pPr>
        <w:spacing w:after="21" w:line="259" w:lineRule="auto"/>
        <w:ind w:left="14" w:right="0" w:firstLine="0"/>
        <w:jc w:val="left"/>
        <w:rPr>
          <w:rFonts w:ascii="Arial Narrow" w:hAnsi="Arial Narrow"/>
          <w:sz w:val="22"/>
          <w:szCs w:val="22"/>
          <w:lang w:val="en-US"/>
        </w:rPr>
      </w:pPr>
      <w:r w:rsidRPr="00B82C20">
        <w:rPr>
          <w:rFonts w:ascii="Arial Narrow" w:hAnsi="Arial Narrow"/>
          <w:sz w:val="22"/>
          <w:szCs w:val="22"/>
          <w:lang w:val="en-US"/>
        </w:rPr>
        <w:t xml:space="preserve">  </w:t>
      </w:r>
    </w:p>
    <w:p w14:paraId="6F183E1E" w14:textId="77777777" w:rsidR="00ED3077" w:rsidRPr="00B82C20" w:rsidRDefault="00231348">
      <w:pPr>
        <w:spacing w:after="41" w:line="259" w:lineRule="auto"/>
        <w:ind w:left="0" w:right="0" w:firstLine="0"/>
        <w:jc w:val="right"/>
        <w:rPr>
          <w:rFonts w:ascii="Arial Narrow" w:hAnsi="Arial Narrow"/>
          <w:sz w:val="22"/>
          <w:szCs w:val="22"/>
          <w:lang w:val="en-US"/>
        </w:rPr>
      </w:pPr>
      <w:r w:rsidRPr="00B82C20">
        <w:rPr>
          <w:rFonts w:ascii="Arial Narrow" w:hAnsi="Arial Narrow"/>
          <w:sz w:val="22"/>
          <w:szCs w:val="22"/>
          <w:lang w:val="en-US"/>
        </w:rPr>
        <w:t xml:space="preserve">  </w:t>
      </w:r>
    </w:p>
    <w:p w14:paraId="1013EFD3" w14:textId="16335A5F" w:rsidR="00ED3077" w:rsidRPr="00B82C20" w:rsidRDefault="00231348">
      <w:pPr>
        <w:spacing w:after="21" w:line="259" w:lineRule="auto"/>
        <w:ind w:right="162"/>
        <w:jc w:val="right"/>
        <w:rPr>
          <w:rFonts w:ascii="Arial Narrow" w:hAnsi="Arial Narrow"/>
          <w:sz w:val="22"/>
          <w:szCs w:val="22"/>
          <w:lang w:val="en-US"/>
        </w:rPr>
      </w:pPr>
      <w:r w:rsidRPr="00B82C20">
        <w:rPr>
          <w:rFonts w:ascii="Arial Narrow" w:hAnsi="Arial Narrow"/>
          <w:sz w:val="22"/>
          <w:szCs w:val="22"/>
          <w:lang w:val="en-US"/>
        </w:rPr>
        <w:t xml:space="preserve">In Madrid, on </w:t>
      </w:r>
      <w:r w:rsidR="0027188C">
        <w:rPr>
          <w:rFonts w:ascii="Arial Narrow" w:hAnsi="Arial Narrow"/>
          <w:sz w:val="22"/>
          <w:szCs w:val="22"/>
          <w:lang w:val="en-US"/>
        </w:rPr>
        <w:t>9</w:t>
      </w:r>
      <w:r w:rsidR="00B82C20">
        <w:rPr>
          <w:rFonts w:ascii="Arial Narrow" w:hAnsi="Arial Narrow"/>
          <w:sz w:val="22"/>
          <w:szCs w:val="22"/>
          <w:lang w:val="en-US"/>
        </w:rPr>
        <w:t xml:space="preserve"> July </w:t>
      </w:r>
      <w:r w:rsidR="0027188C">
        <w:rPr>
          <w:rFonts w:ascii="Arial Narrow" w:hAnsi="Arial Narrow"/>
          <w:sz w:val="22"/>
          <w:szCs w:val="22"/>
          <w:lang w:val="en-US"/>
        </w:rPr>
        <w:t>2026</w:t>
      </w:r>
      <w:r w:rsidRPr="00B82C20">
        <w:rPr>
          <w:rFonts w:ascii="Arial Narrow" w:hAnsi="Arial Narrow"/>
          <w:sz w:val="22"/>
          <w:szCs w:val="22"/>
          <w:lang w:val="en-US"/>
        </w:rPr>
        <w:t xml:space="preserve">  </w:t>
      </w:r>
    </w:p>
    <w:p w14:paraId="67E42CEB" w14:textId="77777777" w:rsidR="00ED3077" w:rsidRPr="00B82C20" w:rsidRDefault="00231348">
      <w:pPr>
        <w:spacing w:after="41" w:line="259" w:lineRule="auto"/>
        <w:ind w:left="14" w:right="0" w:firstLine="0"/>
        <w:jc w:val="left"/>
        <w:rPr>
          <w:rFonts w:ascii="Arial Narrow" w:hAnsi="Arial Narrow"/>
          <w:sz w:val="22"/>
          <w:szCs w:val="22"/>
          <w:lang w:val="en-US"/>
        </w:rPr>
      </w:pPr>
      <w:r w:rsidRPr="00B82C20">
        <w:rPr>
          <w:rFonts w:ascii="Arial Narrow" w:hAnsi="Arial Narrow"/>
          <w:sz w:val="22"/>
          <w:szCs w:val="22"/>
          <w:lang w:val="en-US"/>
        </w:rPr>
        <w:t xml:space="preserve">  </w:t>
      </w:r>
    </w:p>
    <w:p w14:paraId="379C2736" w14:textId="77777777" w:rsidR="00ED3077" w:rsidRPr="00B82C20" w:rsidRDefault="00231348">
      <w:pPr>
        <w:ind w:left="5" w:right="175"/>
        <w:rPr>
          <w:rFonts w:ascii="Arial Narrow" w:hAnsi="Arial Narrow"/>
          <w:sz w:val="22"/>
          <w:szCs w:val="22"/>
          <w:lang w:val="en-US"/>
        </w:rPr>
      </w:pPr>
      <w:r w:rsidRPr="00B82C20">
        <w:rPr>
          <w:rFonts w:ascii="Arial Narrow" w:hAnsi="Arial Narrow"/>
          <w:sz w:val="22"/>
          <w:szCs w:val="22"/>
          <w:lang w:val="en-US"/>
        </w:rPr>
        <w:t xml:space="preserve">Mr. Rafael Goldfeld  </w:t>
      </w:r>
    </w:p>
    <w:p w14:paraId="7C991569" w14:textId="77777777" w:rsidR="00ED3077" w:rsidRPr="00B82C20" w:rsidRDefault="00231348">
      <w:pPr>
        <w:ind w:left="5" w:right="175"/>
        <w:rPr>
          <w:rFonts w:ascii="Arial Narrow" w:hAnsi="Arial Narrow"/>
          <w:sz w:val="22"/>
          <w:szCs w:val="22"/>
          <w:lang w:val="en-US"/>
        </w:rPr>
      </w:pPr>
      <w:r w:rsidRPr="00B82C20">
        <w:rPr>
          <w:rFonts w:ascii="Arial Narrow" w:hAnsi="Arial Narrow"/>
          <w:sz w:val="22"/>
          <w:szCs w:val="22"/>
          <w:lang w:val="en-US"/>
        </w:rPr>
        <w:t xml:space="preserve">Secretary member of the Board of Directors  </w:t>
      </w:r>
    </w:p>
    <w:sectPr w:rsidR="00ED3077" w:rsidRPr="00B82C20">
      <w:pgSz w:w="11906" w:h="16838"/>
      <w:pgMar w:top="426" w:right="1227" w:bottom="4337" w:left="14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077"/>
    <w:rsid w:val="00090AEB"/>
    <w:rsid w:val="00112E67"/>
    <w:rsid w:val="001D4453"/>
    <w:rsid w:val="00231348"/>
    <w:rsid w:val="0027188C"/>
    <w:rsid w:val="00273228"/>
    <w:rsid w:val="002F4E33"/>
    <w:rsid w:val="00376820"/>
    <w:rsid w:val="004644C4"/>
    <w:rsid w:val="00542799"/>
    <w:rsid w:val="0058575C"/>
    <w:rsid w:val="007521D9"/>
    <w:rsid w:val="009056BF"/>
    <w:rsid w:val="00B433B0"/>
    <w:rsid w:val="00B82C20"/>
    <w:rsid w:val="00DE2CFA"/>
    <w:rsid w:val="00ED3077"/>
    <w:rsid w:val="00FB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61F3C"/>
  <w15:docId w15:val="{F67B9FC5-6160-4A94-AA16-C78C86E4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4" w:line="258" w:lineRule="auto"/>
      <w:ind w:left="10" w:right="184" w:hanging="10"/>
      <w:jc w:val="both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DE2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129b2cc-4393-4691-814d-95eb8359c06c}" enabled="1" method="Standard" siteId="{deff24bb-2089-4400-8c8e-f71e680378b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448</Words>
  <Characters>2322</Characters>
  <Application>Microsoft Office Word</Application>
  <DocSecurity>0</DocSecurity>
  <Lines>49</Lines>
  <Paragraphs>16</Paragraphs>
  <ScaleCrop>false</ScaleCrop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Álvaro López Hernández</dc:creator>
  <cp:keywords/>
  <cp:lastModifiedBy>Autor</cp:lastModifiedBy>
  <cp:revision>15</cp:revision>
  <dcterms:created xsi:type="dcterms:W3CDTF">2025-07-07T10:24:00Z</dcterms:created>
  <dcterms:modified xsi:type="dcterms:W3CDTF">2026-07-08T18:48:00Z</dcterms:modified>
</cp:coreProperties>
</file>